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222"/>
        <w:gridCol w:w="3224"/>
        <w:gridCol w:w="3868"/>
      </w:tblGrid>
      <w:tr>
        <w:trPr>
          <w:trHeight w:val="398" w:hRule="atLeast"/>
        </w:trPr>
        <w:tc>
          <w:tcPr>
            <w:tcW w:w="10314"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53" w:hRule="atLeast"/>
        </w:trPr>
        <w:tc>
          <w:tcPr>
            <w:tcW w:w="322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22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868"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r>
        <w:trPr>
          <w:trHeight w:val="206" w:hRule="atLeast"/>
        </w:trPr>
        <w:tc>
          <w:tcPr>
            <w:tcW w:w="322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224"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868"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様式第５－（ロ）－③</w:t>
      </w:r>
    </w:p>
    <w:tbl>
      <w:tblPr>
        <w:tblStyle w:val="11"/>
        <w:tblW w:w="1031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318"/>
      </w:tblGrid>
      <w:tr>
        <w:trPr/>
        <w:tc>
          <w:tcPr>
            <w:tcW w:w="10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w:t>
            </w:r>
            <w:bookmarkStart w:id="0" w:name="_GoBack"/>
            <w:bookmarkEnd w:id="0"/>
            <w:r>
              <w:rPr>
                <w:rFonts w:hint="eastAsia" w:ascii="ＭＳ ゴシック" w:hAnsi="ＭＳ ゴシック" w:eastAsia="ＭＳ ゴシック"/>
                <w:color w:val="000000"/>
                <w:kern w:val="0"/>
              </w:rPr>
              <w:t>定による認定申請書（ロ－③）</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九度山町長　岡本　章　　殿</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15"/>
              <w:jc w:val="left"/>
              <w:rPr>
                <w:rFonts w:hint="default"/>
              </w:rPr>
            </w:pPr>
            <w:r>
              <w:rPr>
                <w:rFonts w:hint="eastAsia"/>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r>
              <w:rPr>
                <w:rFonts w:hint="default"/>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167"/>
              <w:gridCol w:w="3168"/>
              <w:gridCol w:w="3168"/>
            </w:tblGrid>
            <w:tr>
              <w:trPr>
                <w:trHeight w:val="327" w:hRule="atLeast"/>
              </w:trPr>
              <w:tc>
                <w:tcPr>
                  <w:tcW w:w="31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8"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41" w:hRule="atLeast"/>
              </w:trPr>
              <w:tc>
                <w:tcPr>
                  <w:tcW w:w="3167"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※表には、指定業種であって、原油等の価格の上昇を製品等の価格に転嫁できていない事業が属する業種</w:t>
            </w:r>
            <w:r>
              <w:rPr>
                <w:rFonts w:hint="default"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日本標準産業分類の細分類番号と細分類業種名</w:t>
            </w:r>
            <w:r>
              <w:rPr>
                <w:rFonts w:hint="default"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①上記の表に記載した指定業種（以下同じ。）に係る原油等の仕入単価の上昇（注２）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Ｅ：指定業種に係る原油等の最近１か月間における平均仕入れ単価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ｅ：指定業種に係るＥの期間に対応する前年１か月間の平均仕入れ単価</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②全体の売上原価のうち指定業種に係る原油等の仕入価格が占める割合（注２）</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Ｃ：申込時点における最新の全体の売上原価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Ｓ：Ｃの売上原価に対応する指定業種に係る原油等の仕入価格</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③－１　指定業種に係る製品等価格への転嫁の状況（注３）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Ｂ１：申込時点における最近３か月間の指定業種に係る売上高</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kern w:val="0"/>
              </w:rPr>
              <w:t>　ｂ１：Ｂ１の期間に対応する前年３か月間の指定業種に係る売上高</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③－２　全体に係る製品等価格への転嫁の状況（注３）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Ｐ２＝</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Ｂ２：申込時点における最近３か月間の全体の売上高</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rPr>
              <w:pict>
                <v:shapetype id="_x0000_t202" coordsize="21600,21600" o:spt="202" path="m,l,21600r21600,l21600,xe">
                  <v:stroke joinstyle="miter"/>
                  <v:path gradientshapeok="t" o:connecttype="rect"/>
                </v:shapetype>
                <v:shape id="_x0000_s1026" style="margin-top:7.55pt;mso-position-vertical-relative:text;mso-position-horizontal-relative:text;position:absolute;height:121.9pt;width:516.35pt;margin-left:-7.55pt;z-index:2;" filled="f" stroked="f" strokecolor="#ffffff" o:spt="202" type="#_x0000_t202">
                  <v:fill/>
                  <v:stroke joinstyle="miter"/>
                  <v:textbox style="layout-flow:horizontal;">
                    <w:txbxContent>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（注２）上昇率及び依存率が２０％以上となっていること。</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（注３）Ｐ１＞０、かつ、Ｐ２＞０となっていること。</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kinsoku w:val="0"/>
                          <w:autoSpaceDE w:val="0"/>
                          <w:autoSpaceDN w:val="0"/>
                          <w:spacing w:line="280" w:lineRule="exact"/>
                          <w:ind w:left="561" w:hanging="561" w:hangingChars="26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862" w:hanging="862"/>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br w:type="page"/>
                        </w:r>
                      </w:p>
                    </w:txbxContent>
                  </v:textbox>
                  <v:imagedata o:title=""/>
                  <w10:wrap type="none" anchorx="text" anchory="text"/>
                </v:shape>
              </w:pict>
            </w:r>
            <w:r>
              <w:rPr>
                <w:rFonts w:hint="eastAsia" w:ascii="ＭＳ ゴシック" w:hAnsi="ＭＳ ゴシック" w:eastAsia="ＭＳ ゴシック"/>
                <w:color w:val="000000"/>
                <w:kern w:val="0"/>
              </w:rPr>
              <w:t>　ｂ２：Ｂ２の期間に対応する前年３か月間の全体の売上高</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spacing w:line="320" w:lineRule="exact"/>
        <w:ind w:left="737" w:hanging="737"/>
        <w:jc w:val="right"/>
        <w:textAlignment w:val="baseline"/>
        <w:rPr>
          <w:rFonts w:hint="default" w:ascii="ＭＳ ゴシック" w:hAnsi="ＭＳ ゴシック" w:eastAsia="ＭＳ ゴシック"/>
          <w:color w:val="000000"/>
          <w:kern w:val="0"/>
          <w:sz w:val="24"/>
        </w:rPr>
      </w:pPr>
    </w:p>
    <w:p>
      <w:pPr>
        <w:pStyle w:val="0"/>
        <w:suppressAutoHyphens w:val="1"/>
        <w:spacing w:line="320" w:lineRule="exact"/>
        <w:ind w:left="737" w:hanging="737"/>
        <w:jc w:val="right"/>
        <w:textAlignment w:val="baseline"/>
        <w:rPr>
          <w:rFonts w:hint="default" w:ascii="ＭＳ ゴシック" w:hAnsi="ＭＳ ゴシック" w:eastAsia="ＭＳ ゴシック"/>
          <w:color w:val="000000"/>
          <w:kern w:val="0"/>
          <w:sz w:val="24"/>
        </w:rPr>
      </w:pPr>
    </w:p>
    <w:p>
      <w:pPr>
        <w:pStyle w:val="0"/>
        <w:suppressAutoHyphens w:val="1"/>
        <w:spacing w:line="320" w:lineRule="exact"/>
        <w:ind w:left="737" w:hanging="737"/>
        <w:jc w:val="right"/>
        <w:textAlignment w:val="baseline"/>
        <w:rPr>
          <w:rFonts w:hint="default" w:ascii="ＭＳ ゴシック" w:hAnsi="ＭＳ ゴシック" w:eastAsia="ＭＳ ゴシック"/>
          <w:color w:val="000000"/>
          <w:kern w:val="0"/>
          <w:sz w:val="24"/>
        </w:rPr>
      </w:pPr>
    </w:p>
    <w:p>
      <w:pPr>
        <w:pStyle w:val="0"/>
        <w:suppressAutoHyphens w:val="1"/>
        <w:spacing w:line="320" w:lineRule="exact"/>
        <w:ind w:left="737" w:hanging="737"/>
        <w:jc w:val="right"/>
        <w:textAlignment w:val="baseline"/>
        <w:rPr>
          <w:rFonts w:hint="default" w:ascii="ＭＳ ゴシック" w:hAnsi="ＭＳ ゴシック" w:eastAsia="ＭＳ ゴシック"/>
          <w:color w:val="000000"/>
          <w:kern w:val="0"/>
          <w:sz w:val="24"/>
        </w:rPr>
      </w:pPr>
    </w:p>
    <w:p>
      <w:pPr>
        <w:pStyle w:val="0"/>
        <w:suppressAutoHyphens w:val="1"/>
        <w:spacing w:line="320" w:lineRule="exact"/>
        <w:ind w:left="737" w:hanging="737"/>
        <w:jc w:val="right"/>
        <w:textAlignment w:val="baseline"/>
        <w:rPr>
          <w:rFonts w:hint="default" w:ascii="ＭＳ ゴシック" w:hAnsi="ＭＳ ゴシック" w:eastAsia="ＭＳ ゴシック"/>
          <w:color w:val="000000"/>
          <w:kern w:val="0"/>
          <w:sz w:val="24"/>
        </w:rPr>
      </w:pPr>
    </w:p>
    <w:p>
      <w:pPr>
        <w:pStyle w:val="0"/>
        <w:rPr>
          <w:rFonts w:hint="default"/>
        </w:rPr>
      </w:pPr>
      <w:r>
        <w:rPr>
          <w:rFonts w:hint="default"/>
        </w:rPr>
        <w:pict>
          <v:rect id="_x0000_s1027" style="margin-top:38pt;mso-position-vertical-relative:text;mso-position-horizontal-relative:text;position:absolute;height:122.95pt;width:482.25pt;margin-left:13.85pt;z-index:3;" filled="t" stroked="t" o:spt="1">
            <v:fill/>
            <v:textbox style="layout-flow:horizontal;" inset="2.0637499999999998mm,0.24694444444444438mm,2.0637499999999998mm,0.24694444444444438mm">
              <w:txbxContent>
                <w:p>
                  <w:pPr>
                    <w:pStyle w:val="0"/>
                    <w:suppressAutoHyphens w:val="1"/>
                    <w:wordWrap w:val="0"/>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九産振　第　　　号</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令和　　年　　月　　日</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ind w:left="1476" w:hanging="147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（注）本認定書の有効期間：令和　　年　　月　　日から令和　　年　　月　　日まで</w:t>
                  </w:r>
                </w:p>
                <w:p>
                  <w:pPr>
                    <w:pStyle w:val="0"/>
                    <w:suppressAutoHyphens w:val="1"/>
                    <w:wordWrap w:val="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ind w:firstLine="4200" w:firstLineChars="20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和歌山県伊都郡九度山町長　　　岡本　章　</w:t>
                  </w:r>
                </w:p>
                <w:p>
                  <w:pPr>
                    <w:pStyle w:val="0"/>
                    <w:suppressAutoHyphens w:val="1"/>
                    <w:wordWrap w:val="0"/>
                    <w:ind w:firstLine="4200" w:firstLineChars="2000"/>
                    <w:jc w:val="left"/>
                    <w:textAlignment w:val="baseline"/>
                    <w:rPr>
                      <w:rFonts w:hint="default" w:ascii="ＭＳ ゴシック" w:hAnsi="ＭＳ ゴシック" w:eastAsia="ＭＳ ゴシック"/>
                      <w:color w:val="000000"/>
                      <w:kern w:val="0"/>
                    </w:rPr>
                  </w:pPr>
                </w:p>
                <w:p>
                  <w:pPr>
                    <w:pStyle w:val="0"/>
                    <w:rPr>
                      <w:rFonts w:hint="default"/>
                    </w:rPr>
                  </w:pPr>
                </w:p>
              </w:txbxContent>
            </v:textbox>
            <v:imagedata o:title=""/>
            <w10:wrap type="none" anchorx="text" anchory="text"/>
          </v:rect>
        </w:pic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rPr>
      <w:rFonts w:ascii="ＭＳ ゴシック" w:hAnsi="ＭＳ ゴシック" w:eastAsia="ＭＳ ゴシック"/>
      <w:color w:val="000000"/>
      <w:kern w:val="0"/>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3</Words>
  <Characters>1219</Characters>
  <Application>JUST Note</Application>
  <Lines>85</Lines>
  <Paragraphs>47</Paragraphs>
  <Company>九度山町役場</Company>
  <CharactersWithSpaces>1894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nishihira</dc:creator>
  <cp:lastModifiedBy>Administrator</cp:lastModifiedBy>
  <cp:lastPrinted>2012-10-25T08:18:00Z</cp:lastPrinted>
  <dcterms:created xsi:type="dcterms:W3CDTF">2012-10-25T08:16:00Z</dcterms:created>
  <dcterms:modified xsi:type="dcterms:W3CDTF">2020-05-05T10:38:12Z</dcterms:modified>
  <cp:revision>3</cp:revision>
</cp:coreProperties>
</file>